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94" w:rsidRDefault="00143994">
      <w:r>
        <w:t>Summary of Progress January 2022</w:t>
      </w:r>
    </w:p>
    <w:p w:rsidR="00143994" w:rsidRDefault="00143994" w:rsidP="00143994">
      <w:pPr>
        <w:pStyle w:val="ListParagraph"/>
        <w:numPr>
          <w:ilvl w:val="0"/>
          <w:numId w:val="1"/>
        </w:numPr>
      </w:pPr>
      <w:proofErr w:type="spellStart"/>
      <w:r>
        <w:t>Lawshe’s</w:t>
      </w:r>
      <w:proofErr w:type="spellEnd"/>
      <w:r>
        <w:t xml:space="preserve"> Content Validity Ratio</w:t>
      </w:r>
    </w:p>
    <w:p w:rsidR="00143994" w:rsidRDefault="00143994" w:rsidP="00143994">
      <w:pPr>
        <w:pStyle w:val="ListParagraph"/>
        <w:numPr>
          <w:ilvl w:val="1"/>
          <w:numId w:val="1"/>
        </w:numPr>
      </w:pPr>
      <w:r>
        <w:t xml:space="preserve">Gathered 10 professionals from universities, libraries and other learning organizations from around the U.S. to rank 156 items as “essential,” “useful, but not essential” or “not essential”. </w:t>
      </w:r>
    </w:p>
    <w:p w:rsidR="00143994" w:rsidRDefault="00143994" w:rsidP="00143994">
      <w:pPr>
        <w:pStyle w:val="ListParagraph"/>
        <w:numPr>
          <w:ilvl w:val="0"/>
          <w:numId w:val="1"/>
        </w:numPr>
      </w:pPr>
      <w:r>
        <w:t>Item elimination and revision</w:t>
      </w:r>
    </w:p>
    <w:p w:rsidR="00143994" w:rsidRDefault="00143994" w:rsidP="00143994">
      <w:pPr>
        <w:pStyle w:val="ListParagraph"/>
        <w:numPr>
          <w:ilvl w:val="1"/>
          <w:numId w:val="1"/>
        </w:numPr>
      </w:pPr>
      <w:r>
        <w:t xml:space="preserve">Chose all items that had a content validity ratio of &gt;0, which left 70 items. Revised remaining items according to expert comments. </w:t>
      </w:r>
    </w:p>
    <w:p w:rsidR="00143994" w:rsidRDefault="00143994" w:rsidP="00143994">
      <w:pPr>
        <w:pStyle w:val="ListParagraph"/>
        <w:numPr>
          <w:ilvl w:val="0"/>
          <w:numId w:val="1"/>
        </w:numPr>
      </w:pPr>
      <w:r>
        <w:t>Student input</w:t>
      </w:r>
    </w:p>
    <w:p w:rsidR="00143994" w:rsidRDefault="00143994" w:rsidP="00143994">
      <w:pPr>
        <w:pStyle w:val="ListParagraph"/>
        <w:numPr>
          <w:ilvl w:val="1"/>
          <w:numId w:val="1"/>
        </w:numPr>
      </w:pPr>
      <w:r>
        <w:t xml:space="preserve">4 students reviewed the 70 items in another </w:t>
      </w:r>
      <w:proofErr w:type="spellStart"/>
      <w:r>
        <w:t>Lawshe’s</w:t>
      </w:r>
      <w:proofErr w:type="spellEnd"/>
      <w:r>
        <w:t xml:space="preserve"> ranking and then participated in a focus group to discuss some of the items.</w:t>
      </w:r>
    </w:p>
    <w:p w:rsidR="00143994" w:rsidRDefault="00143994" w:rsidP="00143994">
      <w:pPr>
        <w:pStyle w:val="ListParagraph"/>
        <w:numPr>
          <w:ilvl w:val="0"/>
          <w:numId w:val="1"/>
        </w:numPr>
      </w:pPr>
      <w:r>
        <w:t>Next steps</w:t>
      </w:r>
    </w:p>
    <w:p w:rsidR="00143994" w:rsidRDefault="00143994" w:rsidP="00143994">
      <w:pPr>
        <w:pStyle w:val="ListParagraph"/>
        <w:numPr>
          <w:ilvl w:val="1"/>
          <w:numId w:val="1"/>
        </w:numPr>
      </w:pPr>
      <w:r>
        <w:t xml:space="preserve">Revised items based on student comments. Currently conducting pre- and post- surveys in a pilot study to measure test-retest reliability and complete a factor analysis. </w:t>
      </w:r>
    </w:p>
    <w:p w:rsidR="00143994" w:rsidRDefault="00143994" w:rsidP="00143994">
      <w:pPr>
        <w:pStyle w:val="ListParagraph"/>
        <w:numPr>
          <w:ilvl w:val="0"/>
          <w:numId w:val="1"/>
        </w:numPr>
      </w:pPr>
      <w:r>
        <w:t>Open lifelong learning logo</w:t>
      </w:r>
    </w:p>
    <w:p w:rsidR="00143994" w:rsidRDefault="00143994" w:rsidP="00143994">
      <w:pPr>
        <w:pStyle w:val="ListParagraph"/>
        <w:numPr>
          <w:ilvl w:val="1"/>
          <w:numId w:val="1"/>
        </w:numPr>
      </w:pPr>
      <w:r>
        <w:t xml:space="preserve">Stay tuned for results of the pilot test! See all items of the pilot test at </w:t>
      </w:r>
      <w:r>
        <w:t>https://bit.ly/3KOs0lZ</w:t>
      </w:r>
      <w:bookmarkStart w:id="0" w:name="_GoBack"/>
      <w:bookmarkEnd w:id="0"/>
    </w:p>
    <w:sectPr w:rsidR="0014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F7B"/>
    <w:multiLevelType w:val="hybridMultilevel"/>
    <w:tmpl w:val="C6D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4"/>
    <w:rsid w:val="0014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A06B"/>
  <w15:chartTrackingRefBased/>
  <w15:docId w15:val="{363CBC10-39FF-4AD5-8EB9-28FF45B2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2022-01-28T20:35:00Z</dcterms:created>
  <dcterms:modified xsi:type="dcterms:W3CDTF">2022-01-28T20:38:00Z</dcterms:modified>
</cp:coreProperties>
</file>